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BC03A" w14:textId="31BB6233" w:rsidR="00C82D41" w:rsidRDefault="005933E6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DIVADÉLKO V KRABICI</w:t>
      </w:r>
    </w:p>
    <w:p w14:paraId="0196051D" w14:textId="5365A05B" w:rsidR="005933E6" w:rsidRDefault="005933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255ADF" wp14:editId="1FC79C83">
            <wp:extent cx="4445048" cy="2876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20" cy="28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C1C2" w14:textId="054138E4" w:rsidR="005933E6" w:rsidRDefault="005933E6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>Připravte středně velkou krabici, nůžky, lepidlo, podle potřeby izolepu, obyčejné papíry, ev. čtvrtky, různé malé krabičky, kolíčky nebo kancelářské sponky, papírové ruličky od toal. papíru nebo utěrek, ev. špejle, fixy a pastelky nebo vodovky na vybarvování.</w:t>
      </w:r>
    </w:p>
    <w:p w14:paraId="59CC108B" w14:textId="775086CF" w:rsidR="005933E6" w:rsidRDefault="005933E6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7897CA" wp14:editId="0297B0FA">
            <wp:extent cx="4276725" cy="4239777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55" cy="42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B054" w14:textId="64E42993" w:rsidR="005933E6" w:rsidRDefault="005933E6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Rozstřihněte nebo rozřízněte krabici v rozích po delší straně tak, abyste vytvořili </w:t>
      </w:r>
      <w:r w:rsidR="007079C5">
        <w:rPr>
          <w:sz w:val="24"/>
          <w:szCs w:val="24"/>
        </w:rPr>
        <w:t>scénu – jeviště a pozadí. Dále už budou pokračovat především děti.</w:t>
      </w:r>
    </w:p>
    <w:p w14:paraId="201BD5E7" w14:textId="1667B381" w:rsidR="007079C5" w:rsidRDefault="007079C5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000531" wp14:editId="6F97320B">
            <wp:extent cx="4733925" cy="4303426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26" cy="43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0DCD" w14:textId="1DF22FD9" w:rsidR="007079C5" w:rsidRDefault="007079C5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obyčejné papíry (nebo přímo na krabici) děti nakreslí pozadí k pohádce – hluboký les, stromy, keře, měsíc apod. Vše děti vybarví pastelkami nebo pomalují vodovými barvami.  Připevněte pozadí kolíčky nebo sponkami. Krabičky rozstříhejte tak, aby na nich byl záhyb. </w:t>
      </w:r>
    </w:p>
    <w:p w14:paraId="235E17BC" w14:textId="09E44495" w:rsidR="007079C5" w:rsidRDefault="007079C5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1D519C" wp14:editId="6A1A315A">
            <wp:extent cx="3600450" cy="3231752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90" cy="32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527B769" w14:textId="0F40B382" w:rsidR="007079C5" w:rsidRDefault="007079C5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>Děti si na rozstříhané krabičky nakreslí různé kulisy – perníkovou chaloupku, vysoký strom, domeček atp.</w:t>
      </w:r>
      <w:r w:rsidR="004B16BD">
        <w:rPr>
          <w:sz w:val="24"/>
          <w:szCs w:val="24"/>
        </w:rPr>
        <w:t xml:space="preserve"> Vše opět vybarví.</w:t>
      </w:r>
    </w:p>
    <w:p w14:paraId="403341D7" w14:textId="0F044E8D" w:rsidR="004B16BD" w:rsidRDefault="004B16BD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C8A8F6" wp14:editId="3074E1B9">
            <wp:extent cx="3926735" cy="33051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507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309E" w14:textId="7A1A28BC" w:rsidR="004B16BD" w:rsidRDefault="004B16BD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>Teď už zbývá jen kulisy rozmístit a přilepit (lepidlem nebo izolepou) na jeviště. Pokud budou chtít děti hrát i jinou pohádku, kulisy pouze podepř</w:t>
      </w:r>
      <w:r w:rsidR="00686379">
        <w:rPr>
          <w:sz w:val="24"/>
          <w:szCs w:val="24"/>
        </w:rPr>
        <w:t>ete</w:t>
      </w:r>
      <w:r>
        <w:rPr>
          <w:sz w:val="24"/>
          <w:szCs w:val="24"/>
        </w:rPr>
        <w:t xml:space="preserve"> např. kostkami ze stavebnice.</w:t>
      </w:r>
    </w:p>
    <w:p w14:paraId="2234A8EE" w14:textId="4F818015" w:rsidR="004B16BD" w:rsidRDefault="004B16BD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8CDFE7" wp14:editId="250608C3">
            <wp:extent cx="5198533" cy="29241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36" cy="29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D3BA" w14:textId="09F34D77" w:rsidR="00686379" w:rsidRDefault="004B16BD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>Na závěr si děti nakreslí svoje „herce“ – loutky</w:t>
      </w:r>
      <w:r w:rsidR="0068637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86379">
        <w:rPr>
          <w:sz w:val="24"/>
          <w:szCs w:val="24"/>
        </w:rPr>
        <w:t>N</w:t>
      </w:r>
      <w:r>
        <w:rPr>
          <w:sz w:val="24"/>
          <w:szCs w:val="24"/>
        </w:rPr>
        <w:t>a papír nebo čtvrtku</w:t>
      </w:r>
      <w:r w:rsidR="00686379">
        <w:rPr>
          <w:sz w:val="24"/>
          <w:szCs w:val="24"/>
        </w:rPr>
        <w:t xml:space="preserve"> nakreslí jednotlivé postavy z pohádky</w:t>
      </w:r>
      <w:r>
        <w:rPr>
          <w:sz w:val="24"/>
          <w:szCs w:val="24"/>
        </w:rPr>
        <w:t xml:space="preserve"> a vybarví je. Hotové obrázky přilepí na papírové r</w:t>
      </w:r>
      <w:r w:rsidR="006A37A4">
        <w:rPr>
          <w:sz w:val="24"/>
          <w:szCs w:val="24"/>
        </w:rPr>
        <w:t>u</w:t>
      </w:r>
      <w:r>
        <w:rPr>
          <w:sz w:val="24"/>
          <w:szCs w:val="24"/>
        </w:rPr>
        <w:t xml:space="preserve">ličky nebo špejle (lze použít i klacíky z nanuků). </w:t>
      </w:r>
    </w:p>
    <w:p w14:paraId="361B767A" w14:textId="7E599919" w:rsidR="004B16BD" w:rsidRDefault="00686379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Pozn.: </w:t>
      </w:r>
      <w:r w:rsidR="004B16BD">
        <w:rPr>
          <w:sz w:val="24"/>
          <w:szCs w:val="24"/>
        </w:rPr>
        <w:t>Pokud budete lepit špejle nebo klacíky, je potřeba, abyste m</w:t>
      </w:r>
      <w:r>
        <w:rPr>
          <w:sz w:val="24"/>
          <w:szCs w:val="24"/>
        </w:rPr>
        <w:t>y</w:t>
      </w:r>
      <w:r w:rsidR="004B16BD">
        <w:rPr>
          <w:sz w:val="24"/>
          <w:szCs w:val="24"/>
        </w:rPr>
        <w:t>sleli na to, že se loutka bude vod</w:t>
      </w:r>
      <w:r>
        <w:rPr>
          <w:sz w:val="24"/>
          <w:szCs w:val="24"/>
        </w:rPr>
        <w:t>it seshora. Proto musí delší část špejle vyčnívat nad hlavou postavičky.</w:t>
      </w:r>
    </w:p>
    <w:p w14:paraId="4E5359AE" w14:textId="5899AD01" w:rsidR="00686379" w:rsidRDefault="00686379" w:rsidP="00593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pohádka může začít… </w:t>
      </w:r>
    </w:p>
    <w:p w14:paraId="1A8EF12F" w14:textId="5E7E313C" w:rsidR="00686379" w:rsidRDefault="00E831E7" w:rsidP="005933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3A90F" wp14:editId="3478D875">
                <wp:simplePos x="0" y="0"/>
                <wp:positionH relativeFrom="column">
                  <wp:posOffset>1750060</wp:posOffset>
                </wp:positionH>
                <wp:positionV relativeFrom="paragraph">
                  <wp:posOffset>236220</wp:posOffset>
                </wp:positionV>
                <wp:extent cx="468000" cy="486000"/>
                <wp:effectExtent l="0" t="0" r="27305" b="28575"/>
                <wp:wrapNone/>
                <wp:docPr id="7" name="Veselý obličej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860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A55B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7" o:spid="_x0000_s1026" type="#_x0000_t96" style="position:absolute;margin-left:137.8pt;margin-top:18.6pt;width:36.8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" fillcolor="yellow" strokecolor="#1f4d78 [1604]" strokeweight="1pt">
                <v:stroke joinstyle="miter"/>
              </v:shape>
            </w:pict>
          </mc:Fallback>
        </mc:AlternateContent>
      </w:r>
      <w:r>
        <w:rPr>
          <w:sz w:val="24"/>
          <w:szCs w:val="24"/>
        </w:rPr>
        <w:t xml:space="preserve">Nechejte děti, ať Vám pohádku zahrají. Můžete si vymyslet i vlastní příběh a v hraní se střídat. Přeji všem skvělou zábavu. </w:t>
      </w:r>
    </w:p>
    <w:sectPr w:rsidR="00686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E6"/>
    <w:rsid w:val="004B16BD"/>
    <w:rsid w:val="004F6CFD"/>
    <w:rsid w:val="005933E6"/>
    <w:rsid w:val="00686379"/>
    <w:rsid w:val="006A37A4"/>
    <w:rsid w:val="007079C5"/>
    <w:rsid w:val="00C82D41"/>
    <w:rsid w:val="00E8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A3AD"/>
  <w15:chartTrackingRefBased/>
  <w15:docId w15:val="{2D1EC3D5-711B-40FD-960D-40D0811B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224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2</cp:revision>
  <dcterms:created xsi:type="dcterms:W3CDTF">2021-03-02T13:30:00Z</dcterms:created>
  <dcterms:modified xsi:type="dcterms:W3CDTF">2021-03-02T14:17:00Z</dcterms:modified>
</cp:coreProperties>
</file>